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DBB0CB4" w14:textId="2FE4AF66" w:rsidR="00115042" w:rsidRDefault="009B030D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52D8C">
        <w:rPr>
          <w:rFonts w:ascii="Times New Roman" w:hAnsi="Times New Roman" w:cs="Times New Roman"/>
          <w:sz w:val="24"/>
          <w:szCs w:val="24"/>
        </w:rPr>
        <w:t>4</w:t>
      </w:r>
      <w:r w:rsidR="00AE265C">
        <w:rPr>
          <w:rFonts w:ascii="Times New Roman" w:hAnsi="Times New Roman" w:cs="Times New Roman"/>
          <w:sz w:val="24"/>
          <w:szCs w:val="24"/>
        </w:rPr>
        <w:t>669</w:t>
      </w:r>
      <w:r w:rsidR="000E22BC" w:rsidRPr="000E22BC">
        <w:rPr>
          <w:rFonts w:ascii="Times New Roman" w:hAnsi="Times New Roman" w:cs="Times New Roman"/>
          <w:sz w:val="24"/>
          <w:szCs w:val="24"/>
        </w:rPr>
        <w:t>-PD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2E5B38DF" w14:textId="77777777" w:rsidR="00AE265C" w:rsidRPr="00AE265C" w:rsidRDefault="003764FC" w:rsidP="00AE265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FC">
        <w:rPr>
          <w:rFonts w:ascii="Times New Roman" w:hAnsi="Times New Roman" w:cs="Times New Roman"/>
          <w:sz w:val="24"/>
          <w:szCs w:val="24"/>
        </w:rPr>
        <w:t xml:space="preserve">- </w:t>
      </w:r>
      <w:r w:rsidR="00AE265C" w:rsidRPr="00AE265C">
        <w:rPr>
          <w:rFonts w:ascii="Times New Roman" w:hAnsi="Times New Roman" w:cs="Times New Roman"/>
          <w:sz w:val="24"/>
          <w:szCs w:val="24"/>
        </w:rPr>
        <w:t>Реконструкция СОПГ SES-ASA НПС «Ком</w:t>
      </w:r>
      <w:bookmarkStart w:id="2" w:name="_GoBack"/>
      <w:bookmarkEnd w:id="2"/>
      <w:r w:rsidR="00AE265C" w:rsidRPr="00AE265C">
        <w:rPr>
          <w:rFonts w:ascii="Times New Roman" w:hAnsi="Times New Roman" w:cs="Times New Roman"/>
          <w:sz w:val="24"/>
          <w:szCs w:val="24"/>
        </w:rPr>
        <w:t>сомольская» и НПС «Кропоткинская» (УИ 1956).</w:t>
      </w:r>
    </w:p>
    <w:p w14:paraId="77CE0C3E" w14:textId="480278B0" w:rsidR="00FD4DF6" w:rsidRPr="00D80AC1" w:rsidRDefault="00AE265C" w:rsidP="00AE265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65C">
        <w:rPr>
          <w:rFonts w:ascii="Times New Roman" w:hAnsi="Times New Roman" w:cs="Times New Roman"/>
          <w:sz w:val="24"/>
          <w:szCs w:val="24"/>
        </w:rPr>
        <w:t xml:space="preserve">- </w:t>
      </w:r>
      <w:r w:rsidRPr="00AE265C">
        <w:rPr>
          <w:rFonts w:ascii="Times New Roman" w:hAnsi="Times New Roman" w:cs="Times New Roman"/>
          <w:sz w:val="24"/>
          <w:szCs w:val="24"/>
        </w:rPr>
        <w:t>Реконструкция СОПГ на объектах НПС «Астраханская, НПС Комсомольская», НПС «Кропоткинская» (УИ 2292, 2398).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6F56DA2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265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265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042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4A6E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265C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AB854B-1FE6-4D7D-84D8-5892AB0A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4</cp:revision>
  <cp:lastPrinted>2015-04-07T13:30:00Z</cp:lastPrinted>
  <dcterms:created xsi:type="dcterms:W3CDTF">2020-11-20T13:44:00Z</dcterms:created>
  <dcterms:modified xsi:type="dcterms:W3CDTF">2021-07-13T08:19:00Z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